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192" w:rsidRDefault="00500192" w:rsidP="0050019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 проделанной работе по профилактике суицидального поведения в 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Колутонская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школа» </w:t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последние годы суицид является второй причиной смерти подростков после травматизма, поэтому данной проблеме уделено много внимания. В рамках месячника в нашей школе проведены следующие мероприятия: диагностика, выпуск газет, тренинги, общешкольное родительское собрание, просмотр мультфильма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Кролень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текущий период, с сентября по январь 2017- 2018 учебного года</w:t>
      </w:r>
      <w:r w:rsidR="00EC4F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были проведены следующие мероприятия: диагностика, тренинги, родительское собрание. </w:t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Диагностика проводилась по диску «Психическое здоровье». Результаты, в общем, неплохие, за исключением одного ребенка, с которым провела беседу.</w:t>
      </w:r>
    </w:p>
    <w:p w:rsidR="00500192" w:rsidRDefault="00500192" w:rsidP="00500192">
      <w:pPr>
        <w:tabs>
          <w:tab w:val="left" w:pos="7230"/>
        </w:tabs>
        <w:spacing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68083" cy="1219200"/>
            <wp:effectExtent l="19050" t="0" r="3517" b="0"/>
            <wp:docPr id="1" name="Рисунок 1" descr="C:\Users\Админ\Desktop\Месячник\20171003_123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Месячник\20171003_1236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538" cy="1224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15981" cy="1204978"/>
            <wp:effectExtent l="19050" t="0" r="3219" b="0"/>
            <wp:docPr id="2" name="Рисунок 2" descr="C:\Users\Админ\Desktop\Месячник\20171003_125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Месячник\20171003_1253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22826" cy="1211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162566" cy="1113552"/>
            <wp:effectExtent l="0" t="19050" r="0" b="10398"/>
            <wp:docPr id="50" name="Рисунок 3" descr="C:\Users\Админ\Desktop\Месячник\20171003_131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Месячник\20171003_1316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62586" cy="111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33781" cy="1390066"/>
            <wp:effectExtent l="95250" t="0" r="80669" b="0"/>
            <wp:docPr id="51" name="Рисунок 4" descr="C:\Users\Админ\Desktop\Месячник\20171003_135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Месячник\20171003_13504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33074" cy="1389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192" w:rsidRPr="00195ABB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00192" w:rsidRDefault="00500192" w:rsidP="00500192">
      <w:pPr>
        <w:spacing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Диагностика</w:t>
      </w:r>
    </w:p>
    <w:p w:rsidR="00500192" w:rsidRDefault="00500192" w:rsidP="00500192">
      <w:pPr>
        <w:spacing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выставку «Красота вокруг нас» учащиеся начальных классов отразили в своих работах то, что они считают красотой.</w:t>
      </w:r>
    </w:p>
    <w:p w:rsidR="00500192" w:rsidRDefault="00500192" w:rsidP="00500192">
      <w:pPr>
        <w:spacing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352550" cy="1014413"/>
            <wp:effectExtent l="19050" t="0" r="0" b="0"/>
            <wp:docPr id="6" name="Рисунок 2" descr="C:\Users\Админ\Desktop\Месячник\20171013_093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Месячник\20171013_09315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014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282700" cy="1028700"/>
            <wp:effectExtent l="19050" t="0" r="0" b="0"/>
            <wp:docPr id="7" name="Рисунок 3" descr="C:\Users\Админ\Desktop\Месячник\20171013_093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Месячник\20171013_0932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371600" cy="1028700"/>
            <wp:effectExtent l="19050" t="0" r="0" b="0"/>
            <wp:docPr id="8" name="Рисунок 4" descr="C:\Users\Админ\Desktop\Месячник\20171013_093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Месячник\20171013_09322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192" w:rsidRDefault="00500192" w:rsidP="00500192">
      <w:pPr>
        <w:spacing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Выставка рисунков на тему: «Красота вокруг нас!»</w:t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27.09 на общешкольном родительском собрании поговорила на тему: «Нет насилию в семье», родителям показала ролики на темы: «Я сюда больше никогда не вернусь» и «Спасибо, мама!»</w:t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1448678" cy="1085850"/>
            <wp:effectExtent l="19050" t="0" r="0" b="0"/>
            <wp:docPr id="45" name="Рисунок 7" descr="C:\Users\Админ\Desktop\DSCN0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DSCN068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125" cy="108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232647" cy="1085850"/>
            <wp:effectExtent l="19050" t="0" r="5603" b="0"/>
            <wp:docPr id="46" name="Рисунок 8" descr="C:\Users\Админ\Desktop\DSCN06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DSCN068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627" cy="1087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385140" cy="1038225"/>
            <wp:effectExtent l="19050" t="0" r="5510" b="0"/>
            <wp:docPr id="47" name="Рисунок 9" descr="C:\Users\Админ\Desktop\DSCN06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DSCN068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8474" cy="1040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067489" cy="1007221"/>
            <wp:effectExtent l="0" t="38100" r="0" b="2429"/>
            <wp:docPr id="48" name="Рисунок 10" descr="C:\Users\Админ\Desktop\DSCN0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DSCN068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71131" cy="1010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Родителям были даны советы.</w:t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Учащимся начальных и 5-х классов показали мультфильм «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Кролень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Обсудили с ребятами то, почему вначале  настроение у барашка было грустным. Дети ответили, что это оттого, что его постригли и над ним все смеялись. А после разговора с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Кроленем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барашек остался позитивным, несмотря на то, что его вид опять изменился. Цель показа ролика: развитие позитивного отношения.  </w:t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498600" cy="1123950"/>
            <wp:effectExtent l="19050" t="0" r="6350" b="0"/>
            <wp:docPr id="40" name="Рисунок 6" descr="C:\Users\Админ\Desktop\Месячник\IMG-20171013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Месячник\IMG-20171013-WA001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55800" cy="1123950"/>
            <wp:effectExtent l="19050" t="0" r="6350" b="0"/>
            <wp:docPr id="49" name="Рисунок 11" descr="C:\Users\Админ\AppData\Local\Microsoft\Windows\Temporary Internet Files\Content.Word\20171013_110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AppData\Local\Microsoft\Windows\Temporary Internet Files\Content.Word\20171013_1102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Тренинг на тему: «Вечные темы» в 9-11 классах. Темы, которые были взяты на тренинг, относились к качествам человека. Участники тренинга по одному садились на стул. Им на головы надевали обруч с названием какой-либо темы. Название все видели, а тот, кому надевали обруч, соответственно не видел. Ему объясняют понятие, а он должен отгадать тему. Было интересно. Вызвало затруднение с объяснением и отгадыванием качества «Милосердие». Объяснения были  даже такого характера: «Представь себе, что ты решил утопить котенка, но потом передумал. Что ты проявил?» Для объяснения слова «Семья» такое было высказывание: «Мама, папа, ты и твои сестренки. Какое общее слово?» Слово «нежность» объясняли следующим образом: «Что ты проявляешь к девушке?» Второе объяснение: «Грушу бьешь, а к девушке относишься по-другому». Одна из девочек нашла такое объяснение: «Антоним слова «грубость» В конце тренинга ученики раскрашивали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мандалу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своим названием.</w:t>
      </w:r>
    </w:p>
    <w:p w:rsidR="00500192" w:rsidRDefault="00500192" w:rsidP="00500192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1438F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inline distT="0" distB="0" distL="0" distR="0">
            <wp:extent cx="1160143" cy="998649"/>
            <wp:effectExtent l="0" t="76200" r="0" b="68151"/>
            <wp:docPr id="26" name="Рисунок 18" descr="C:\Users\Админ\Desktop\Месячник\20171011_131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дмин\Desktop\Месячник\20171011_13184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87136" cy="1021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135867" cy="911225"/>
            <wp:effectExtent l="0" t="114300" r="0" b="98425"/>
            <wp:docPr id="24" name="Рисунок 23" descr="C:\Users\Админ\Desktop\Месячник\20171011_132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Админ\Desktop\Месячник\20171011_132628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67160" cy="936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B0866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062295" cy="1112400"/>
            <wp:effectExtent l="38100" t="0" r="23555" b="0"/>
            <wp:docPr id="20" name="Рисунок 20" descr="C:\Users\Админ\Desktop\Месячник\20171011_132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дмин\Desktop\Месячник\20171011_13220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83085" cy="1134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141218" cy="980440"/>
            <wp:effectExtent l="0" t="76200" r="0" b="67310"/>
            <wp:docPr id="18" name="Рисунок 21" descr="C:\Users\Админ\Desktop\Месячник\20171011_132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\Desktop\Месячник\20171011_13253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57536" cy="994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104105" cy="946378"/>
            <wp:effectExtent l="0" t="76200" r="0" b="63272"/>
            <wp:docPr id="34" name="Рисунок 19" descr="C:\Users\Админ\Desktop\Месячник\20171011_131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\Desktop\Месячник\20171011_1319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22380" cy="962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438F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196234" cy="963718"/>
            <wp:effectExtent l="0" t="114300" r="0" b="103082"/>
            <wp:docPr id="33" name="Рисунок 22" descr="C:\Users\Админ\Desktop\Месячник\20171011_132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дмин\Desktop\Месячник\20171011_13253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18127" cy="9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2FF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009650" cy="1179660"/>
            <wp:effectExtent l="19050" t="0" r="0" b="0"/>
            <wp:docPr id="35" name="Рисунок 7" descr="C:\Users\Админ\Desktop\Месячник\20171011_142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Месячник\20171011_14262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93" cy="1178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438F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201547" cy="945772"/>
            <wp:effectExtent l="0" t="133350" r="0" b="101978"/>
            <wp:docPr id="23" name="Рисунок 5" descr="C:\Users\Админ\Desktop\Месячник\20171011_133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Месячник\20171011_13344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202792" cy="9467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2FF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220206" cy="1171575"/>
            <wp:effectExtent l="19050" t="0" r="0" b="0"/>
            <wp:docPr id="36" name="Рисунок 8" descr="C:\Users\Админ\Desktop\Месячник\20171011_1426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Месячник\20171011_14265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233358" cy="1184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2FF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165128" cy="1179509"/>
            <wp:effectExtent l="19050" t="0" r="15972" b="0"/>
            <wp:docPr id="37" name="Рисунок 6" descr="C:\Users\Админ\Desktop\Месячник\20171011_133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Месячник\20171011_133835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62205" cy="11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Тренинг на тему: «Эффективное общение» Вначале показали слайды на тему общения. Участники тренинга по портретам на слайдах угадывали настроение. Провели упражнения «Разговор через стекло», «Разговор на разных дистанциях» и так далее. Детям понравилось упражнение «Разговор через стекло». Даже мальчики проявили активное участие.</w:t>
      </w:r>
    </w:p>
    <w:p w:rsidR="00500192" w:rsidRDefault="00500192" w:rsidP="00500192">
      <w:pPr>
        <w:spacing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549399" cy="1162050"/>
            <wp:effectExtent l="19050" t="0" r="0" b="0"/>
            <wp:docPr id="16" name="Рисунок 16" descr="C:\Users\Админ\Desktop\Месячник\IMG-20171002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\Desktop\Месячник\IMG-20171002-WA001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001" cy="11700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320801" cy="1162050"/>
            <wp:effectExtent l="19050" t="0" r="0" b="0"/>
            <wp:docPr id="15" name="Рисунок 15" descr="C:\Users\Админ\Desktop\Месячник\IMG-20171002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\Desktop\Месячник\IMG-20171002-WA0016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217" cy="116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358900" cy="1162050"/>
            <wp:effectExtent l="19050" t="0" r="0" b="0"/>
            <wp:docPr id="41" name="Рисунок 1" descr="C:\Users\Админ\Desktop\Месячник\IMG-20171012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Месячник\IMG-20171012-WA001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192" w:rsidRDefault="00500192" w:rsidP="0050019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Тренинг на тему: «Какой я?» прошел среди младших подростков.</w:t>
      </w:r>
    </w:p>
    <w:p w:rsidR="00500192" w:rsidRDefault="00500192" w:rsidP="00500192">
      <w:pPr>
        <w:spacing w:line="240" w:lineRule="auto"/>
        <w:ind w:firstLine="708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Выставка газет на тему: «Истоки жизненного счастья»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514475" cy="1135857"/>
            <wp:effectExtent l="19050" t="0" r="9525" b="0"/>
            <wp:docPr id="14" name="Рисунок 14" descr="C:\Users\Админ\Desktop\Месячник\20171012_163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дмин\Desktop\Месячник\20171012_16394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35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092200" cy="1133475"/>
            <wp:effectExtent l="19050" t="0" r="0" b="0"/>
            <wp:docPr id="42" name="Рисунок 12" descr="C:\Users\Админ\Desktop\Месячник\20171012_163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дмин\Desktop\Месячник\20171012_16390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344" cy="1132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028698" cy="1133475"/>
            <wp:effectExtent l="19050" t="0" r="2" b="0"/>
            <wp:docPr id="43" name="Рисунок 11" descr="C:\Users\Админ\Desktop\Месячник\20171012_1638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\Desktop\Месячник\20171012_16385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869" cy="114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Выпуск семейных работ на тему: «»Мы выбираем жизнь!»</w:t>
      </w:r>
    </w:p>
    <w:p w:rsidR="00500192" w:rsidRDefault="00500192" w:rsidP="00500192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192" w:rsidRDefault="00500192" w:rsidP="00500192">
      <w:pPr>
        <w:spacing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1206500" cy="904875"/>
            <wp:effectExtent l="19050" t="0" r="0" b="0"/>
            <wp:docPr id="44" name="Рисунок 10" descr="C:\Users\Админ\Desktop\Месячник\20171012_163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Desktop\Месячник\20171012_16383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720" cy="90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971550" cy="902434"/>
            <wp:effectExtent l="19050" t="0" r="0" b="0"/>
            <wp:docPr id="9" name="Рисунок 9" descr="C:\Users\Админ\Desktop\Месячник\20171012_163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Desktop\Месячник\20171012_16382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289" cy="905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192" w:rsidRDefault="00500192" w:rsidP="005001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работы Асанова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его родителей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Шмик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Ангелины и ее мамы.</w:t>
      </w:r>
    </w:p>
    <w:p w:rsidR="00500192" w:rsidRDefault="00500192" w:rsidP="005001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Ученица 11 класса «Б» написала эссе. Вот некоторые отрывки: « Своим друзьям советую заниматься любимым делом, чтобы не было времени на дурные привычки, такие, как алкоголь, курение и т.п.», «Некоторые ломают себе жизнь из-за проблем. Но ведь все проблемы решаемы. Нужно просто обратиться к родному человеку за помощью, советом. Обязательно найдутся такие люди, которые готовы выслушать и дать совет»</w:t>
      </w:r>
    </w:p>
    <w:p w:rsidR="00500192" w:rsidRDefault="00500192" w:rsidP="005001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 среди учащихся 1 классов провели с целью проверки их отношения к школе. Результаты были положительные. </w:t>
      </w:r>
    </w:p>
    <w:p w:rsidR="00EC4F36" w:rsidRDefault="00EC4F36" w:rsidP="00EC4F36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октябре прошли дистанционное обучение, закрепили знания и отработали навыки на трехдневных курсах по превенции суицида. Уже начали обучение вахтеров школы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этой неделе проводятся родительские собрания. </w:t>
      </w:r>
    </w:p>
    <w:p w:rsidR="00EC4F36" w:rsidRDefault="00EC4F36" w:rsidP="005001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0192" w:rsidRDefault="00500192" w:rsidP="00500192">
      <w:pPr>
        <w:pStyle w:val="a3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5695" cy="2095500"/>
            <wp:effectExtent l="19050" t="0" r="4655" b="0"/>
            <wp:docPr id="3" name="Рисунок 1" descr="C:\Users\Админ\Desktop\Новая папка\DSCN1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Новая папка\DSCN123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87" cy="2097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4F36" w:rsidRPr="00EC4F3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 w:rsidR="00EC4F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82988" cy="2085975"/>
            <wp:effectExtent l="19050" t="0" r="0" b="0"/>
            <wp:docPr id="4" name="Рисунок 2" descr="C:\Users\Админ\Desktop\Новая папка\DSCN1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Новая папка\DSCN12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429" cy="2092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4F36" w:rsidRPr="00EC4F36" w:rsidRDefault="00EC4F36" w:rsidP="005001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0192" w:rsidRDefault="00EC4F36" w:rsidP="0050019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0423" cy="2046575"/>
            <wp:effectExtent l="19050" t="0" r="0" b="0"/>
            <wp:docPr id="5" name="Рисунок 3" descr="C:\Users\Админ\Desktop\Новая папка\DSCN1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Новая папка\DSCN123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260" cy="2048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C4F3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0423" cy="2046576"/>
            <wp:effectExtent l="19050" t="0" r="0" b="0"/>
            <wp:docPr id="10" name="Рисунок 4" descr="C:\Users\Админ\Desktop\Новая папка\DSCN1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Новая папка\DSCN1238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809" cy="2049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192" w:rsidRDefault="00500192" w:rsidP="0050019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0192" w:rsidRPr="00590257" w:rsidRDefault="00500192" w:rsidP="0050019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Педагоги-психологи: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Шокубасова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</w:t>
      </w:r>
    </w:p>
    <w:p w:rsidR="00835234" w:rsidRDefault="00835234"/>
    <w:sectPr w:rsidR="00835234" w:rsidSect="00252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0192"/>
    <w:rsid w:val="00500192"/>
    <w:rsid w:val="00835234"/>
    <w:rsid w:val="00EC4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19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019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00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019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2018-01-24T04:00:00Z</dcterms:created>
  <dcterms:modified xsi:type="dcterms:W3CDTF">2018-01-24T04:18:00Z</dcterms:modified>
</cp:coreProperties>
</file>